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0D936" w14:textId="1013B07C" w:rsidR="00713E67" w:rsidRPr="006146AE" w:rsidRDefault="00713E67" w:rsidP="00713E6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6146A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0E9AB42" w14:textId="18840501" w:rsidR="00713E67" w:rsidRPr="006146AE" w:rsidRDefault="00713E67" w:rsidP="00713E67">
      <w:pPr>
        <w:keepNext/>
        <w:tabs>
          <w:tab w:val="left" w:pos="6946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Главный инженер</w:t>
      </w:r>
    </w:p>
    <w:p w14:paraId="5F5BD71F" w14:textId="177111F7" w:rsidR="00713E67" w:rsidRPr="006146AE" w:rsidRDefault="00713E67" w:rsidP="00713E67">
      <w:pPr>
        <w:tabs>
          <w:tab w:val="left" w:pos="694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614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«Беларуськалий»</w:t>
      </w:r>
    </w:p>
    <w:p w14:paraId="6158996D" w14:textId="209B6970" w:rsidR="00713E67" w:rsidRPr="006146AE" w:rsidRDefault="00713E67" w:rsidP="00713E67">
      <w:pPr>
        <w:tabs>
          <w:tab w:val="left" w:pos="694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__________А.Б. Петровский</w:t>
      </w:r>
    </w:p>
    <w:p w14:paraId="1F02CA49" w14:textId="6794B035" w:rsidR="00713E67" w:rsidRDefault="00713E67" w:rsidP="00713E6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«____» ____________202</w:t>
      </w:r>
      <w:r w:rsidR="0087024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4E38D983" w14:textId="77777777" w:rsidR="00682ADA" w:rsidRPr="002F4EE5" w:rsidRDefault="00682ADA" w:rsidP="00713E6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70446" w14:textId="77777777" w:rsidR="00713E67" w:rsidRPr="006146AE" w:rsidRDefault="00713E67" w:rsidP="00713E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130BBC49" w14:textId="77777777" w:rsidR="00713E67" w:rsidRPr="00AC6CBC" w:rsidRDefault="00713E67" w:rsidP="00713E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14:paraId="4443019A" w14:textId="1E14B44C" w:rsidR="00713E67" w:rsidRPr="006858CA" w:rsidRDefault="00713E67" w:rsidP="00713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6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закупк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лебедки маневровой ЛМ-71</w:t>
      </w:r>
    </w:p>
    <w:p w14:paraId="59A15CEA" w14:textId="0F2E3000" w:rsidR="00713E67" w:rsidRDefault="00713E67" w:rsidP="00713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Краснослободского рудника 2</w:t>
      </w:r>
      <w:r w:rsidRPr="006146AE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166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плану закупок вспомогательного оборудования на 2025 год</w:t>
      </w:r>
    </w:p>
    <w:p w14:paraId="4135C33B" w14:textId="77777777" w:rsidR="00713E67" w:rsidRDefault="00713E67" w:rsidP="006D0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8F8A98" w14:textId="77777777" w:rsidR="00713E67" w:rsidRPr="00410E68" w:rsidRDefault="00713E67" w:rsidP="00713E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jc w:val="center"/>
        <w:rPr>
          <w:b w:val="0"/>
        </w:rPr>
      </w:pPr>
      <w:bookmarkStart w:id="0" w:name="bookmark1"/>
      <w:r w:rsidRPr="00410E68">
        <w:rPr>
          <w:b w:val="0"/>
        </w:rPr>
        <w:t>Назначение</w:t>
      </w:r>
      <w:bookmarkEnd w:id="0"/>
      <w:r w:rsidRPr="00410E68">
        <w:rPr>
          <w:b w:val="0"/>
        </w:rPr>
        <w:t>.</w:t>
      </w:r>
    </w:p>
    <w:p w14:paraId="0BC4D319" w14:textId="7B1FF047" w:rsidR="00713E67" w:rsidRPr="00FC657C" w:rsidRDefault="00682ADA" w:rsidP="00682ADA">
      <w:pPr>
        <w:pStyle w:val="a3"/>
        <w:spacing w:before="100" w:beforeAutospacing="1" w:after="100" w:afterAutospacing="1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Лебедка п</w:t>
      </w:r>
      <w:r w:rsidR="00713E67" w:rsidRPr="00713E67">
        <w:rPr>
          <w:rFonts w:ascii="Times New Roman" w:hAnsi="Times New Roman" w:cs="Times New Roman"/>
          <w:sz w:val="28"/>
          <w:szCs w:val="28"/>
        </w:rPr>
        <w:t xml:space="preserve">редназначена для </w:t>
      </w:r>
      <w:r w:rsidR="00713E67">
        <w:rPr>
          <w:rFonts w:ascii="Times New Roman" w:hAnsi="Times New Roman" w:cs="Times New Roman"/>
          <w:sz w:val="28"/>
          <w:szCs w:val="28"/>
        </w:rPr>
        <w:t>н</w:t>
      </w:r>
      <w:r w:rsidR="00713E67" w:rsidRPr="00713E67">
        <w:rPr>
          <w:rFonts w:ascii="Times New Roman" w:hAnsi="Times New Roman" w:cs="Times New Roman"/>
          <w:sz w:val="28"/>
          <w:szCs w:val="28"/>
        </w:rPr>
        <w:t xml:space="preserve">атяжение </w:t>
      </w:r>
      <w:r w:rsidR="00C13345">
        <w:rPr>
          <w:rFonts w:ascii="Times New Roman" w:hAnsi="Times New Roman" w:cs="Times New Roman"/>
          <w:sz w:val="28"/>
          <w:szCs w:val="28"/>
        </w:rPr>
        <w:t xml:space="preserve">конвейерной ленты путем перемещения </w:t>
      </w:r>
      <w:r w:rsidR="00C13345" w:rsidRPr="00C13345">
        <w:rPr>
          <w:rFonts w:ascii="Times New Roman" w:hAnsi="Times New Roman" w:cs="Times New Roman"/>
          <w:sz w:val="28"/>
          <w:szCs w:val="28"/>
        </w:rPr>
        <w:t>ходовой тележки в петлевом контейнере</w:t>
      </w:r>
      <w:r w:rsidR="00713E67" w:rsidRPr="00713E67">
        <w:rPr>
          <w:rFonts w:ascii="Times New Roman" w:hAnsi="Times New Roman" w:cs="Times New Roman"/>
          <w:sz w:val="28"/>
          <w:szCs w:val="28"/>
        </w:rPr>
        <w:t xml:space="preserve"> ленточного </w:t>
      </w:r>
      <w:r w:rsidR="00713E67">
        <w:rPr>
          <w:rFonts w:ascii="Times New Roman" w:hAnsi="Times New Roman" w:cs="Times New Roman"/>
          <w:sz w:val="28"/>
          <w:szCs w:val="28"/>
        </w:rPr>
        <w:t xml:space="preserve">телескопического </w:t>
      </w:r>
      <w:r w:rsidR="00713E67" w:rsidRPr="00713E67">
        <w:rPr>
          <w:rFonts w:ascii="Times New Roman" w:hAnsi="Times New Roman" w:cs="Times New Roman"/>
          <w:sz w:val="28"/>
          <w:szCs w:val="28"/>
        </w:rPr>
        <w:t>конвейера</w:t>
      </w:r>
      <w:r w:rsidR="006E1144" w:rsidRPr="006E1144">
        <w:rPr>
          <w:rFonts w:ascii="Times New Roman" w:hAnsi="Times New Roman" w:cs="Times New Roman"/>
          <w:sz w:val="28"/>
          <w:szCs w:val="28"/>
        </w:rPr>
        <w:t xml:space="preserve"> </w:t>
      </w:r>
      <w:r w:rsidR="006E1144">
        <w:rPr>
          <w:rFonts w:ascii="Times New Roman" w:hAnsi="Times New Roman" w:cs="Times New Roman"/>
          <w:sz w:val="28"/>
          <w:szCs w:val="28"/>
        </w:rPr>
        <w:t>типа КЛТ-1000</w:t>
      </w:r>
      <w:r w:rsidR="00713E67">
        <w:rPr>
          <w:rFonts w:ascii="Times New Roman" w:hAnsi="Times New Roman" w:cs="Times New Roman"/>
          <w:sz w:val="28"/>
          <w:szCs w:val="28"/>
        </w:rPr>
        <w:t>.</w:t>
      </w:r>
    </w:p>
    <w:p w14:paraId="18E30C73" w14:textId="77777777" w:rsidR="00713E67" w:rsidRPr="00410E68" w:rsidRDefault="00713E67" w:rsidP="00713E67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360"/>
        </w:tabs>
        <w:spacing w:before="0" w:after="184" w:line="280" w:lineRule="exact"/>
        <w:ind w:left="0" w:firstLine="0"/>
        <w:jc w:val="center"/>
        <w:rPr>
          <w:b w:val="0"/>
        </w:rPr>
      </w:pPr>
      <w:r>
        <w:rPr>
          <w:b w:val="0"/>
        </w:rPr>
        <w:t>Характеристики</w:t>
      </w:r>
      <w:r w:rsidRPr="00410E68">
        <w:rPr>
          <w:b w:val="0"/>
        </w:rPr>
        <w:t>.</w:t>
      </w:r>
    </w:p>
    <w:p w14:paraId="59614B40" w14:textId="59935DBC" w:rsidR="00713E67" w:rsidRPr="00702E33" w:rsidRDefault="00713E67" w:rsidP="00713E67">
      <w:pPr>
        <w:pStyle w:val="a3"/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9AB">
        <w:rPr>
          <w:rFonts w:ascii="Times New Roman" w:hAnsi="Times New Roman" w:cs="Times New Roman"/>
          <w:bCs/>
          <w:sz w:val="28"/>
          <w:szCs w:val="28"/>
        </w:rPr>
        <w:t xml:space="preserve">Лебёдка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маневровая </w:t>
      </w:r>
      <w:r w:rsidR="00907B2A">
        <w:rPr>
          <w:rFonts w:ascii="Times New Roman" w:hAnsi="Times New Roman" w:cs="Times New Roman"/>
          <w:sz w:val="28"/>
          <w:szCs w:val="28"/>
        </w:rPr>
        <w:t>типа</w:t>
      </w:r>
      <w:r w:rsidR="00907B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ЛМ-71</w:t>
      </w:r>
      <w:r w:rsidR="00166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должна </w:t>
      </w:r>
      <w:r w:rsidRPr="008009AB">
        <w:rPr>
          <w:rFonts w:ascii="Times New Roman" w:hAnsi="Times New Roman" w:cs="Times New Roman"/>
          <w:bCs/>
          <w:sz w:val="28"/>
          <w:szCs w:val="28"/>
        </w:rPr>
        <w:t>применят</w:t>
      </w:r>
      <w:r w:rsidR="00166EE3">
        <w:rPr>
          <w:rFonts w:ascii="Times New Roman" w:hAnsi="Times New Roman" w:cs="Times New Roman"/>
          <w:bCs/>
          <w:sz w:val="28"/>
          <w:szCs w:val="28"/>
        </w:rPr>
        <w:t>ь</w:t>
      </w:r>
      <w:r w:rsidRPr="008009AB">
        <w:rPr>
          <w:rFonts w:ascii="Times New Roman" w:hAnsi="Times New Roman" w:cs="Times New Roman"/>
          <w:bCs/>
          <w:sz w:val="28"/>
          <w:szCs w:val="28"/>
        </w:rPr>
        <w:t xml:space="preserve">ся в шахтах любой категории по газу и пыли. </w:t>
      </w:r>
    </w:p>
    <w:p w14:paraId="0490CE4A" w14:textId="77777777" w:rsidR="00713E67" w:rsidRPr="00955CBD" w:rsidRDefault="00713E67" w:rsidP="00713E67">
      <w:pPr>
        <w:pStyle w:val="a3"/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469FE9" w14:textId="77777777" w:rsidR="00713E67" w:rsidRPr="00955CBD" w:rsidRDefault="00713E67" w:rsidP="00713E67">
      <w:pPr>
        <w:pStyle w:val="20"/>
        <w:keepNext/>
        <w:keepLines/>
        <w:framePr w:w="9878" w:wrap="notBeside" w:vAnchor="text" w:hAnchor="text" w:xAlign="center" w:y="1"/>
        <w:shd w:val="clear" w:color="auto" w:fill="auto"/>
        <w:tabs>
          <w:tab w:val="left" w:pos="0"/>
        </w:tabs>
        <w:spacing w:before="0" w:after="0" w:line="280" w:lineRule="exact"/>
        <w:ind w:firstLine="567"/>
        <w:jc w:val="center"/>
        <w:rPr>
          <w:b w:val="0"/>
        </w:rPr>
      </w:pPr>
      <w:r w:rsidRPr="00BE42EC">
        <w:rPr>
          <w:b w:val="0"/>
        </w:rPr>
        <w:t xml:space="preserve">Техническая характеристика </w:t>
      </w:r>
      <w:r>
        <w:rPr>
          <w:b w:val="0"/>
        </w:rPr>
        <w:t>лебедки.</w:t>
      </w:r>
    </w:p>
    <w:tbl>
      <w:tblPr>
        <w:tblW w:w="946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868"/>
        <w:gridCol w:w="3592"/>
      </w:tblGrid>
      <w:tr w:rsidR="00713E67" w:rsidRPr="00D43CBB" w14:paraId="36E05C2E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717BDF" w14:textId="77181873" w:rsidR="00713E67" w:rsidRPr="00CB635D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Тяговое усилие на последнем слое навивки, </w:t>
            </w:r>
            <w:r w:rsidR="00702E3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9E5C3" w14:textId="325ECFED" w:rsidR="00713E67" w:rsidRPr="00D43CBB" w:rsidRDefault="00702E33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713E67" w:rsidRPr="00D43CBB" w14:paraId="479E76BF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9AB6A" w14:textId="24FF69FC" w:rsidR="00713E67" w:rsidRPr="00BE270C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</w:t>
            </w:r>
            <w:r w:rsidR="008E51D0">
              <w:rPr>
                <w:rFonts w:ascii="Times New Roman" w:hAnsi="Times New Roman" w:cs="Times New Roman"/>
                <w:sz w:val="28"/>
                <w:szCs w:val="28"/>
              </w:rPr>
              <w:t>на последнем слое навивки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м\с</w:t>
            </w:r>
            <w:r w:rsidR="00914309"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91DB80" w14:textId="0660BB57" w:rsidR="00713E67" w:rsidRPr="00D43CBB" w:rsidRDefault="00713E67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419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E67" w:rsidRPr="00D43CBB" w14:paraId="588AE018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3E4E89" w14:textId="02FC7CD7" w:rsidR="00713E67" w:rsidRPr="00D43CBB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Диаметр каната</w:t>
            </w:r>
            <w:r w:rsidR="003A0239">
              <w:rPr>
                <w:rFonts w:ascii="Times New Roman" w:hAnsi="Times New Roman" w:cs="Times New Roman"/>
                <w:sz w:val="28"/>
                <w:szCs w:val="28"/>
              </w:rPr>
              <w:t xml:space="preserve"> (в комплект поставки не входит)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мм 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7ACBE" w14:textId="364EC1B6" w:rsidR="00713E67" w:rsidRPr="00D43CBB" w:rsidRDefault="00702E33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713E67" w:rsidRPr="00D43CBB" w14:paraId="5536FC8D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3E836" w14:textId="393B22F6" w:rsidR="00713E67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Канато</w:t>
            </w:r>
            <w:r w:rsidR="00F4193E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мкость барабана, м</w:t>
            </w:r>
            <w:r w:rsidR="00914309"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04440" w14:textId="029CAD24" w:rsidR="00713E67" w:rsidRDefault="00702E33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3E6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713E67" w:rsidRPr="00D43CBB" w14:paraId="42EA6F5A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839AFE" w14:textId="311AF576" w:rsidR="00713E67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Мощность электродвигателя, кВт</w:t>
            </w:r>
            <w:r w:rsidR="00702E33"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DE016" w14:textId="09D1F319" w:rsidR="00713E67" w:rsidRDefault="00702E33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487280" w:rsidRPr="00D43CBB" w14:paraId="1DBE4ABC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D7369" w14:textId="261D6C7E" w:rsidR="00487280" w:rsidRDefault="00487280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оборотов электродвигателя, об/мин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0144EE" w14:textId="14D151ED" w:rsidR="00487280" w:rsidRDefault="00487280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13E67" w:rsidRPr="00D43CBB" w14:paraId="4A7143EE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BEB4D9" w14:textId="77777777" w:rsidR="00713E67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Рабочее напряжение, В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CCAEA" w14:textId="665B80A3" w:rsidR="00713E67" w:rsidRPr="00CC1D65" w:rsidRDefault="00BB0D35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BA4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  <w:r w:rsidR="00CC1D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/1140</w:t>
            </w:r>
          </w:p>
        </w:tc>
      </w:tr>
      <w:tr w:rsidR="00713E67" w:rsidRPr="00D43CBB" w14:paraId="47A0FDB0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47E1E4" w14:textId="77777777" w:rsidR="00713E67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защиты электрооборудования, не менее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1DF44" w14:textId="77777777" w:rsidR="00713E67" w:rsidRPr="009572FC" w:rsidRDefault="00713E67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9572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ExdI</w:t>
            </w:r>
          </w:p>
          <w:p w14:paraId="48CEFBDC" w14:textId="77777777" w:rsidR="00713E67" w:rsidRPr="00702275" w:rsidRDefault="00713E67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Рудничное взрывозащищённое исполнение</w:t>
            </w:r>
          </w:p>
        </w:tc>
      </w:tr>
      <w:tr w:rsidR="00713E67" w:rsidRPr="00D43CBB" w14:paraId="426ABF18" w14:textId="77777777" w:rsidTr="00581117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12FD1" w14:textId="77777777" w:rsidR="00713E67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Климатическое исполнение и категория размещения по ГОСТ 15150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042777" w14:textId="77777777" w:rsidR="00713E67" w:rsidRPr="008101B9" w:rsidRDefault="00713E67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502691" w:rsidRPr="00D43CBB" w14:paraId="0E26C4F6" w14:textId="77777777" w:rsidTr="00AE5C3F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31E4C5" w14:textId="2C9CAC16" w:rsidR="00502691" w:rsidRDefault="00502691" w:rsidP="005026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тормоза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22265E" w14:textId="118281C4" w:rsidR="00502691" w:rsidRPr="00446F87" w:rsidRDefault="00502691" w:rsidP="0050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21034F" w:rsidRPr="00D43CBB" w14:paraId="079CBC67" w14:textId="77777777" w:rsidTr="00654774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5EB88F" w14:textId="7B14210A" w:rsidR="0021034F" w:rsidRDefault="0021034F" w:rsidP="0021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выносного пульта управления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DAF959" w14:textId="4E447963" w:rsidR="0021034F" w:rsidRDefault="0021034F" w:rsidP="00210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21034F" w:rsidRPr="00D43CBB" w14:paraId="43C35F53" w14:textId="77777777" w:rsidTr="00DC2F8C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F480F4" w14:textId="5D3161FB" w:rsidR="0021034F" w:rsidRDefault="0021034F" w:rsidP="0021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Кабель для подключения пульта управления и звуковой сигнализации, м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03D9B3" w14:textId="738FEF95" w:rsidR="0021034F" w:rsidRDefault="0021034F" w:rsidP="00210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034F" w:rsidRPr="00D43CBB" w14:paraId="6801C775" w14:textId="77777777" w:rsidTr="00DC2F8C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2CCEF1" w14:textId="0F408356" w:rsidR="0021034F" w:rsidRDefault="0021034F" w:rsidP="00210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Канатоукладчик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0BBA96" w14:textId="170D1DE8" w:rsidR="0021034F" w:rsidRDefault="0021034F" w:rsidP="00210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13E67" w:rsidRPr="00D43CBB" w14:paraId="5F670FB8" w14:textId="77777777" w:rsidTr="00DC2F8C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4DD1D6" w14:textId="77777777" w:rsidR="00713E67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Габаритные размеры (Д*Ш*В), мм, не более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77BBA8" w14:textId="1CEC8304" w:rsidR="00713E67" w:rsidRDefault="006B33C6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 w:rsidR="00713E67">
              <w:rPr>
                <w:rFonts w:ascii="Times New Roman" w:hAnsi="Times New Roman" w:cs="Times New Roman"/>
                <w:sz w:val="28"/>
                <w:szCs w:val="28"/>
              </w:rPr>
              <w:t>*1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13E6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713E67" w:rsidRPr="00D43CBB" w14:paraId="2FEB56E9" w14:textId="77777777" w:rsidTr="00DC2F8C">
        <w:trPr>
          <w:trHeight w:val="284"/>
          <w:tblCellSpacing w:w="7" w:type="dxa"/>
          <w:jc w:val="center"/>
        </w:trPr>
        <w:tc>
          <w:tcPr>
            <w:tcW w:w="5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D2F112" w14:textId="77777777" w:rsidR="00713E67" w:rsidRDefault="00713E67" w:rsidP="00DC2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лебедки без каната, кг, не более </w:t>
            </w:r>
          </w:p>
        </w:tc>
        <w:tc>
          <w:tcPr>
            <w:tcW w:w="3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76F03E" w14:textId="1A7ADBB3" w:rsidR="00713E67" w:rsidRDefault="00D07BA4" w:rsidP="00DC2F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79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872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4645525" w14:textId="77777777" w:rsidR="00713E67" w:rsidRPr="006146AE" w:rsidRDefault="00713E67" w:rsidP="005811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2330EE" w14:textId="1302751D" w:rsidR="00713E67" w:rsidRPr="00486BFB" w:rsidRDefault="00581117" w:rsidP="00713E67">
      <w:pPr>
        <w:pStyle w:val="20"/>
        <w:keepNext/>
        <w:keepLines/>
        <w:shd w:val="clear" w:color="auto" w:fill="auto"/>
        <w:tabs>
          <w:tab w:val="left" w:pos="952"/>
        </w:tabs>
        <w:spacing w:before="0" w:after="207" w:line="280" w:lineRule="exact"/>
        <w:jc w:val="center"/>
        <w:rPr>
          <w:b w:val="0"/>
        </w:rPr>
      </w:pPr>
      <w:bookmarkStart w:id="1" w:name="bookmark4"/>
      <w:r>
        <w:rPr>
          <w:b w:val="0"/>
          <w:lang w:val="ru-RU"/>
        </w:rPr>
        <w:t>3</w:t>
      </w:r>
      <w:r w:rsidR="00713E67">
        <w:rPr>
          <w:b w:val="0"/>
        </w:rPr>
        <w:t xml:space="preserve">. </w:t>
      </w:r>
      <w:bookmarkEnd w:id="1"/>
      <w:r w:rsidR="00713E67">
        <w:rPr>
          <w:b w:val="0"/>
        </w:rPr>
        <w:t>Комплект поставки.</w:t>
      </w:r>
    </w:p>
    <w:p w14:paraId="4918CEB0" w14:textId="6EBB38E9" w:rsidR="00713E67" w:rsidRDefault="00646C69" w:rsidP="00713E6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3E67">
        <w:rPr>
          <w:rFonts w:ascii="Times New Roman" w:hAnsi="Times New Roman" w:cs="Times New Roman"/>
          <w:sz w:val="28"/>
          <w:szCs w:val="28"/>
        </w:rPr>
        <w:t xml:space="preserve">Лебедка </w:t>
      </w:r>
      <w:r w:rsidR="00166EE3">
        <w:rPr>
          <w:rFonts w:ascii="Times New Roman" w:hAnsi="Times New Roman" w:cs="Times New Roman"/>
          <w:sz w:val="28"/>
          <w:szCs w:val="28"/>
        </w:rPr>
        <w:t>маневровая ЛМ-71</w:t>
      </w:r>
      <w:r w:rsidR="00907B2A" w:rsidRPr="00907B2A">
        <w:rPr>
          <w:rFonts w:ascii="Times New Roman" w:hAnsi="Times New Roman" w:cs="Times New Roman"/>
          <w:sz w:val="28"/>
          <w:szCs w:val="28"/>
        </w:rPr>
        <w:t xml:space="preserve"> </w:t>
      </w:r>
      <w:r w:rsidR="00166EE3">
        <w:rPr>
          <w:rFonts w:ascii="Times New Roman" w:hAnsi="Times New Roman" w:cs="Times New Roman"/>
          <w:sz w:val="28"/>
          <w:szCs w:val="28"/>
        </w:rPr>
        <w:t>комплектная</w:t>
      </w:r>
      <w:r w:rsidR="00713E67">
        <w:rPr>
          <w:rFonts w:ascii="Times New Roman" w:hAnsi="Times New Roman" w:cs="Times New Roman"/>
          <w:sz w:val="28"/>
          <w:szCs w:val="28"/>
        </w:rPr>
        <w:t xml:space="preserve"> </w:t>
      </w:r>
      <w:r w:rsidR="006E1144" w:rsidRPr="00074B9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E1144">
        <w:rPr>
          <w:rFonts w:ascii="Times New Roman" w:hAnsi="Times New Roman" w:cs="Times New Roman"/>
          <w:sz w:val="28"/>
          <w:szCs w:val="28"/>
        </w:rPr>
        <w:t xml:space="preserve"> </w:t>
      </w:r>
      <w:r w:rsidR="00713E67">
        <w:rPr>
          <w:rFonts w:ascii="Times New Roman" w:hAnsi="Times New Roman" w:cs="Times New Roman"/>
          <w:sz w:val="28"/>
          <w:szCs w:val="28"/>
        </w:rPr>
        <w:t>1шт.</w:t>
      </w:r>
    </w:p>
    <w:p w14:paraId="17C7BC8E" w14:textId="77777777" w:rsidR="00F77373" w:rsidRDefault="00F77373" w:rsidP="00713E6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548E123" w14:textId="6A3080FD" w:rsidR="00F77373" w:rsidRPr="006146AE" w:rsidRDefault="00F77373" w:rsidP="00F77373">
      <w:pPr>
        <w:snapToGrid w:val="0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146AE">
        <w:rPr>
          <w:rFonts w:ascii="Times New Roman" w:eastAsia="Times New Roman" w:hAnsi="Times New Roman" w:cs="Times New Roman"/>
          <w:sz w:val="28"/>
          <w:szCs w:val="28"/>
        </w:rPr>
        <w:t>. Гарантийные обязательства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F1B9E8" w14:textId="77777777" w:rsidR="00F77373" w:rsidRDefault="00F77373" w:rsidP="00F77373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6A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1F75C9FB" w14:textId="77777777" w:rsidR="00F77373" w:rsidRPr="006146AE" w:rsidRDefault="00F77373" w:rsidP="00F77373">
      <w:pPr>
        <w:spacing w:after="0" w:line="240" w:lineRule="auto"/>
        <w:ind w:right="-108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Поставщик</w:t>
      </w:r>
      <w:r w:rsidRPr="006146AE">
        <w:rPr>
          <w:rFonts w:ascii="Times New Roman" w:eastAsia="Times New Roman" w:hAnsi="Times New Roman" w:cs="Times New Roman"/>
          <w:sz w:val="28"/>
          <w:szCs w:val="28"/>
        </w:rPr>
        <w:t xml:space="preserve"> несет гарантийные обязательства в течение 24 месяце</w:t>
      </w:r>
      <w:r>
        <w:rPr>
          <w:rFonts w:ascii="Times New Roman" w:eastAsia="Times New Roman" w:hAnsi="Times New Roman" w:cs="Times New Roman"/>
          <w:sz w:val="28"/>
          <w:szCs w:val="28"/>
        </w:rPr>
        <w:t>в со дня ввода оборудования в э</w:t>
      </w:r>
      <w:r w:rsidRPr="006146AE">
        <w:rPr>
          <w:rFonts w:ascii="Times New Roman" w:eastAsia="Times New Roman" w:hAnsi="Times New Roman" w:cs="Times New Roman"/>
          <w:sz w:val="28"/>
          <w:szCs w:val="28"/>
        </w:rPr>
        <w:t>ксплуатацию.</w:t>
      </w:r>
    </w:p>
    <w:p w14:paraId="6F1BD1C9" w14:textId="77777777" w:rsidR="00581117" w:rsidRDefault="00581117" w:rsidP="00713E6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85A306E" w14:textId="3515436E" w:rsidR="00581117" w:rsidRPr="006146AE" w:rsidRDefault="00F77373" w:rsidP="00581117">
      <w:pPr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8111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и с</w:t>
      </w:r>
      <w:r w:rsidR="00581117" w:rsidRPr="006146A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поставки</w:t>
      </w:r>
      <w:r w:rsidR="005811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00E0ED" w14:textId="77777777" w:rsidR="00581117" w:rsidRDefault="00581117" w:rsidP="00581117">
      <w:pPr>
        <w:spacing w:after="0" w:line="240" w:lineRule="auto"/>
        <w:ind w:left="76" w:firstLine="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1AC55" w14:textId="7BA8F230" w:rsidR="00581117" w:rsidRDefault="00AD5EFA" w:rsidP="00F7737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81117">
        <w:rPr>
          <w:rFonts w:ascii="Times New Roman" w:eastAsia="Times New Roman" w:hAnsi="Times New Roman" w:cs="Times New Roman"/>
          <w:sz w:val="28"/>
          <w:szCs w:val="28"/>
          <w:lang w:eastAsia="ru-RU"/>
        </w:rPr>
        <w:t>юнь</w:t>
      </w:r>
      <w:r w:rsidR="00581117" w:rsidRPr="00074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8111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81117" w:rsidRPr="00074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</w:t>
      </w:r>
      <w:r w:rsidR="005811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81117" w:rsidRPr="00074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</w:t>
      </w:r>
    </w:p>
    <w:p w14:paraId="0311A63B" w14:textId="77777777" w:rsidR="00713E67" w:rsidRPr="00CA78FC" w:rsidRDefault="00713E67" w:rsidP="00713E6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722E366" w14:textId="2BC82F96" w:rsidR="00713E67" w:rsidRPr="006146AE" w:rsidRDefault="00F77373" w:rsidP="00713E6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13E67" w:rsidRPr="00E158B2">
        <w:rPr>
          <w:rFonts w:ascii="Times New Roman" w:eastAsia="Times New Roman" w:hAnsi="Times New Roman" w:cs="Times New Roman"/>
          <w:sz w:val="28"/>
          <w:szCs w:val="28"/>
        </w:rPr>
        <w:t>. Документация</w:t>
      </w:r>
      <w:r w:rsidR="00713E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13E67" w:rsidRPr="00E158B2">
        <w:rPr>
          <w:rFonts w:ascii="Times New Roman" w:eastAsia="Times New Roman" w:hAnsi="Times New Roman" w:cs="Times New Roman"/>
          <w:sz w:val="28"/>
          <w:szCs w:val="28"/>
        </w:rPr>
        <w:t xml:space="preserve"> входящая в состав технического предложения</w:t>
      </w:r>
      <w:r w:rsidR="005811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07AA236" w14:textId="77777777" w:rsidR="00713E67" w:rsidRDefault="00713E67" w:rsidP="00713E67">
      <w:pPr>
        <w:pStyle w:val="22"/>
        <w:shd w:val="clear" w:color="auto" w:fill="auto"/>
        <w:tabs>
          <w:tab w:val="left" w:pos="1218"/>
        </w:tabs>
        <w:spacing w:line="280" w:lineRule="exact"/>
        <w:ind w:firstLine="0"/>
        <w:jc w:val="both"/>
      </w:pPr>
    </w:p>
    <w:p w14:paraId="2BADE083" w14:textId="5D415C61" w:rsidR="00713E67" w:rsidRDefault="00F77373" w:rsidP="00713E67">
      <w:pPr>
        <w:pStyle w:val="22"/>
        <w:shd w:val="clear" w:color="auto" w:fill="auto"/>
        <w:tabs>
          <w:tab w:val="left" w:pos="1218"/>
        </w:tabs>
        <w:spacing w:line="280" w:lineRule="exact"/>
        <w:ind w:firstLine="0"/>
        <w:jc w:val="both"/>
      </w:pPr>
      <w:r>
        <w:rPr>
          <w:lang w:val="ru-RU"/>
        </w:rPr>
        <w:t xml:space="preserve">           </w:t>
      </w:r>
      <w:r w:rsidR="00713E67">
        <w:t>Собственно техническое предложение, состоящее из:</w:t>
      </w:r>
    </w:p>
    <w:p w14:paraId="488AD4D6" w14:textId="77777777" w:rsidR="00713E67" w:rsidRDefault="00713E67" w:rsidP="00713E67">
      <w:pPr>
        <w:pStyle w:val="22"/>
        <w:shd w:val="clear" w:color="auto" w:fill="auto"/>
        <w:tabs>
          <w:tab w:val="left" w:pos="1218"/>
        </w:tabs>
        <w:spacing w:line="280" w:lineRule="exact"/>
        <w:ind w:firstLine="0"/>
        <w:jc w:val="both"/>
      </w:pPr>
      <w:r>
        <w:t>- текстовой части с ответами на все требования настоящего технического задания;</w:t>
      </w:r>
    </w:p>
    <w:p w14:paraId="1113E804" w14:textId="77777777" w:rsidR="00713E67" w:rsidRDefault="00713E67" w:rsidP="00713E67">
      <w:pPr>
        <w:pStyle w:val="22"/>
        <w:shd w:val="clear" w:color="auto" w:fill="auto"/>
        <w:tabs>
          <w:tab w:val="left" w:pos="1218"/>
        </w:tabs>
        <w:spacing w:line="280" w:lineRule="exact"/>
        <w:ind w:firstLine="0"/>
        <w:jc w:val="both"/>
      </w:pPr>
      <w:r>
        <w:t>- графического материала, содержащего в себе три вида (спереди, сбоку, сверху); на представленных чертежах должны быть все размеры, необходимые для определения соответствия требованиям технического задания.</w:t>
      </w:r>
    </w:p>
    <w:p w14:paraId="43B8A5DD" w14:textId="77777777" w:rsidR="00713E67" w:rsidRPr="003C221D" w:rsidRDefault="00713E67" w:rsidP="00713E67">
      <w:pPr>
        <w:pStyle w:val="22"/>
        <w:shd w:val="clear" w:color="auto" w:fill="auto"/>
        <w:tabs>
          <w:tab w:val="left" w:pos="1218"/>
        </w:tabs>
        <w:spacing w:line="280" w:lineRule="exact"/>
        <w:ind w:firstLine="0"/>
        <w:jc w:val="both"/>
      </w:pPr>
      <w:r w:rsidRPr="003C221D">
        <w:t xml:space="preserve">- </w:t>
      </w:r>
      <w:r>
        <w:t>копия сертификата соответствия поставляемого оборудования требованиям ТР ТС 012/2011 «О безопасности оборудования для работы во взрывоопасных средах».</w:t>
      </w:r>
    </w:p>
    <w:p w14:paraId="36E07F8D" w14:textId="2B4DEF1E" w:rsidR="00713E67" w:rsidRDefault="00713E67" w:rsidP="003A0239">
      <w:pPr>
        <w:pStyle w:val="22"/>
        <w:shd w:val="clear" w:color="auto" w:fill="auto"/>
        <w:tabs>
          <w:tab w:val="left" w:pos="1218"/>
        </w:tabs>
        <w:spacing w:line="280" w:lineRule="exact"/>
        <w:ind w:firstLine="0"/>
        <w:jc w:val="both"/>
      </w:pPr>
      <w:r>
        <w:tab/>
      </w:r>
    </w:p>
    <w:p w14:paraId="5D8A1C90" w14:textId="073FE1C7" w:rsidR="00713E67" w:rsidRPr="006146AE" w:rsidRDefault="00581117" w:rsidP="00713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13E67" w:rsidRPr="006146AE">
        <w:rPr>
          <w:rFonts w:ascii="Times New Roman" w:eastAsia="Times New Roman" w:hAnsi="Times New Roman" w:cs="Times New Roman"/>
          <w:sz w:val="28"/>
          <w:szCs w:val="28"/>
        </w:rPr>
        <w:t>. Требования к конкурсному предложению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13E67" w:rsidRPr="006146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676A013" w14:textId="77777777" w:rsidR="00713E67" w:rsidRDefault="00713E6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E7B19F" w14:textId="68E8BA68" w:rsidR="00713E67" w:rsidRPr="006146AE" w:rsidRDefault="0058111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13E67">
        <w:rPr>
          <w:rFonts w:ascii="Times New Roman" w:eastAsia="Times New Roman" w:hAnsi="Times New Roman" w:cs="Times New Roman"/>
          <w:sz w:val="28"/>
          <w:szCs w:val="28"/>
        </w:rPr>
        <w:t>.1</w:t>
      </w:r>
      <w:r w:rsidR="00713E67" w:rsidRPr="006146AE">
        <w:rPr>
          <w:rFonts w:ascii="Times New Roman" w:eastAsia="Times New Roman" w:hAnsi="Times New Roman" w:cs="Times New Roman"/>
          <w:sz w:val="28"/>
          <w:szCs w:val="28"/>
        </w:rPr>
        <w:t xml:space="preserve"> К рассмотрению технических предложений допуска</w:t>
      </w:r>
      <w:r w:rsidR="00713E67">
        <w:rPr>
          <w:rFonts w:ascii="Times New Roman" w:eastAsia="Times New Roman" w:hAnsi="Times New Roman" w:cs="Times New Roman"/>
          <w:sz w:val="28"/>
          <w:szCs w:val="28"/>
        </w:rPr>
        <w:t>ются участники конкурса, не имевш</w:t>
      </w:r>
      <w:r w:rsidR="00713E67" w:rsidRPr="006146AE">
        <w:rPr>
          <w:rFonts w:ascii="Times New Roman" w:eastAsia="Times New Roman" w:hAnsi="Times New Roman" w:cs="Times New Roman"/>
          <w:sz w:val="28"/>
          <w:szCs w:val="28"/>
        </w:rPr>
        <w:t>ие ранее претензий по качеству предлагаемого оборудования.</w:t>
      </w:r>
    </w:p>
    <w:p w14:paraId="56960DDB" w14:textId="28B9007B" w:rsidR="00713E67" w:rsidRPr="006146AE" w:rsidRDefault="0058111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13E67">
        <w:rPr>
          <w:rFonts w:ascii="Times New Roman" w:eastAsia="Times New Roman" w:hAnsi="Times New Roman" w:cs="Times New Roman"/>
          <w:sz w:val="28"/>
          <w:szCs w:val="28"/>
        </w:rPr>
        <w:t>.2</w:t>
      </w:r>
      <w:r w:rsidR="00713E67" w:rsidRPr="006146AE">
        <w:rPr>
          <w:rFonts w:ascii="Times New Roman" w:eastAsia="Times New Roman" w:hAnsi="Times New Roman" w:cs="Times New Roman"/>
          <w:sz w:val="28"/>
          <w:szCs w:val="28"/>
        </w:rPr>
        <w:t xml:space="preserve"> Техническое предложение должно содержать ответы на все вопросы в последовательности, изложенной в техническом задании.</w:t>
      </w:r>
    </w:p>
    <w:p w14:paraId="559E7661" w14:textId="23DA431E" w:rsidR="00713E67" w:rsidRPr="006146AE" w:rsidRDefault="0058111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13E67">
        <w:rPr>
          <w:rFonts w:ascii="Times New Roman" w:eastAsia="Times New Roman" w:hAnsi="Times New Roman" w:cs="Times New Roman"/>
          <w:sz w:val="28"/>
          <w:szCs w:val="28"/>
        </w:rPr>
        <w:t>.3</w:t>
      </w:r>
      <w:r w:rsidR="00713E67" w:rsidRPr="006146AE">
        <w:rPr>
          <w:rFonts w:ascii="Times New Roman" w:eastAsia="Times New Roman" w:hAnsi="Times New Roman" w:cs="Times New Roman"/>
          <w:sz w:val="28"/>
          <w:szCs w:val="28"/>
        </w:rPr>
        <w:t xml:space="preserve"> Предложение признается не соответствующим техническому заданию, если:</w:t>
      </w:r>
    </w:p>
    <w:p w14:paraId="3B304FB0" w14:textId="77777777" w:rsidR="00713E67" w:rsidRPr="006146AE" w:rsidRDefault="00713E6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6AE">
        <w:rPr>
          <w:rFonts w:ascii="Times New Roman" w:eastAsia="Times New Roman" w:hAnsi="Times New Roman" w:cs="Times New Roman"/>
          <w:sz w:val="28"/>
          <w:szCs w:val="28"/>
        </w:rPr>
        <w:t>- оно не отвечает требованиям технического задания;</w:t>
      </w:r>
    </w:p>
    <w:p w14:paraId="476DF4B8" w14:textId="77777777" w:rsidR="00713E67" w:rsidRPr="006146AE" w:rsidRDefault="00713E6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6AE">
        <w:rPr>
          <w:rFonts w:ascii="Times New Roman" w:eastAsia="Times New Roman" w:hAnsi="Times New Roman" w:cs="Times New Roman"/>
          <w:sz w:val="28"/>
          <w:szCs w:val="28"/>
        </w:rPr>
        <w:t>- не содержит ответы на все вопросы, изложенные в техническом задании;</w:t>
      </w:r>
    </w:p>
    <w:p w14:paraId="4390ECA6" w14:textId="77777777" w:rsidR="00226E0C" w:rsidRDefault="00713E6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6A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участник, представивший предложение, отказался исправить выявленные в нем ошибки или неточности. </w:t>
      </w:r>
    </w:p>
    <w:p w14:paraId="60521241" w14:textId="3BE6AB76" w:rsidR="00713E67" w:rsidRPr="006146AE" w:rsidRDefault="00713E67" w:rsidP="0071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6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4A0678" w14:textId="77777777" w:rsidR="00713E67" w:rsidRDefault="00713E67" w:rsidP="00713E67">
      <w:pPr>
        <w:spacing w:after="0" w:line="240" w:lineRule="auto"/>
        <w:ind w:right="-3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70C5A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 xml:space="preserve">Главный инженер рудоуправления 2 РУ </w:t>
      </w:r>
    </w:p>
    <w:p w14:paraId="43D19B9B" w14:textId="77777777" w:rsidR="00713E67" w:rsidRPr="00071971" w:rsidRDefault="00713E67" w:rsidP="00713E67">
      <w:pPr>
        <w:pStyle w:val="a4"/>
        <w:rPr>
          <w:sz w:val="28"/>
          <w:szCs w:val="28"/>
        </w:rPr>
      </w:pPr>
    </w:p>
    <w:p w14:paraId="5B4B6B04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>Согласовано:</w:t>
      </w:r>
    </w:p>
    <w:p w14:paraId="77554CE5" w14:textId="77777777" w:rsidR="00713E67" w:rsidRPr="00071971" w:rsidRDefault="00713E67" w:rsidP="00713E67">
      <w:pPr>
        <w:pStyle w:val="a4"/>
        <w:rPr>
          <w:rFonts w:eastAsia="Calibri"/>
          <w:color w:val="FF0000"/>
          <w:sz w:val="28"/>
          <w:szCs w:val="28"/>
        </w:rPr>
      </w:pPr>
    </w:p>
    <w:p w14:paraId="1E73E23B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 xml:space="preserve">Зам. главного инженера по ГР ОАО «Беларуськалий» - </w:t>
      </w:r>
    </w:p>
    <w:p w14:paraId="5EBAC0C8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>начальник управления</w:t>
      </w:r>
    </w:p>
    <w:p w14:paraId="3D82A035" w14:textId="77777777" w:rsidR="00713E67" w:rsidRDefault="00713E67" w:rsidP="00713E67">
      <w:pPr>
        <w:pStyle w:val="a4"/>
        <w:rPr>
          <w:sz w:val="28"/>
          <w:szCs w:val="28"/>
        </w:rPr>
      </w:pPr>
    </w:p>
    <w:p w14:paraId="5748EC24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>Зам. главного механика ОАО «Беларуськалий»</w:t>
      </w:r>
    </w:p>
    <w:p w14:paraId="23980795" w14:textId="77777777" w:rsidR="00713E67" w:rsidRPr="00071971" w:rsidRDefault="00713E67" w:rsidP="00713E67">
      <w:pPr>
        <w:pStyle w:val="a4"/>
        <w:rPr>
          <w:sz w:val="28"/>
          <w:szCs w:val="28"/>
        </w:rPr>
      </w:pPr>
    </w:p>
    <w:p w14:paraId="1A67A531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>Зам. главного энергетика ОАО «Беларуськалий»</w:t>
      </w:r>
    </w:p>
    <w:p w14:paraId="106AE2EB" w14:textId="542360EC" w:rsidR="00713E67" w:rsidRPr="00071971" w:rsidRDefault="00713E67" w:rsidP="00713E67">
      <w:pPr>
        <w:pStyle w:val="a4"/>
        <w:rPr>
          <w:sz w:val="28"/>
          <w:szCs w:val="28"/>
        </w:rPr>
      </w:pPr>
    </w:p>
    <w:p w14:paraId="6F8FFFC0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 xml:space="preserve">Главный механик 2РУ </w:t>
      </w:r>
    </w:p>
    <w:p w14:paraId="0253534D" w14:textId="77777777" w:rsidR="00713E67" w:rsidRPr="00071971" w:rsidRDefault="00713E67" w:rsidP="00713E67">
      <w:pPr>
        <w:pStyle w:val="a4"/>
        <w:rPr>
          <w:sz w:val="28"/>
          <w:szCs w:val="28"/>
        </w:rPr>
      </w:pPr>
    </w:p>
    <w:p w14:paraId="51AF6FD6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 xml:space="preserve">Главный инженер рудника </w:t>
      </w:r>
    </w:p>
    <w:p w14:paraId="52624DCB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>Краснослободского рудника</w:t>
      </w:r>
    </w:p>
    <w:p w14:paraId="204F488E" w14:textId="77777777" w:rsidR="00713E67" w:rsidRPr="00071971" w:rsidRDefault="00713E67" w:rsidP="00713E67">
      <w:pPr>
        <w:pStyle w:val="a4"/>
        <w:rPr>
          <w:sz w:val="28"/>
          <w:szCs w:val="28"/>
        </w:rPr>
      </w:pPr>
    </w:p>
    <w:p w14:paraId="1C9F20F7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 xml:space="preserve">Главный энергетик рудника </w:t>
      </w:r>
    </w:p>
    <w:p w14:paraId="1FC0721C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>Краснослободского рудника</w:t>
      </w:r>
    </w:p>
    <w:p w14:paraId="34E64F80" w14:textId="77777777" w:rsidR="00713E67" w:rsidRPr="00071971" w:rsidRDefault="00713E67" w:rsidP="00713E67">
      <w:pPr>
        <w:pStyle w:val="a4"/>
        <w:rPr>
          <w:sz w:val="28"/>
          <w:szCs w:val="28"/>
        </w:rPr>
      </w:pPr>
    </w:p>
    <w:p w14:paraId="0284A53D" w14:textId="77777777" w:rsidR="00713E67" w:rsidRPr="00071971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 xml:space="preserve">Главный механик рудника </w:t>
      </w:r>
    </w:p>
    <w:p w14:paraId="35C3D06E" w14:textId="54B12639" w:rsidR="00713E67" w:rsidRDefault="00713E67" w:rsidP="00713E67">
      <w:pPr>
        <w:pStyle w:val="a4"/>
        <w:rPr>
          <w:sz w:val="28"/>
          <w:szCs w:val="28"/>
        </w:rPr>
      </w:pPr>
      <w:r w:rsidRPr="00071971">
        <w:rPr>
          <w:sz w:val="28"/>
          <w:szCs w:val="28"/>
        </w:rPr>
        <w:t>Краснослободского рудника</w:t>
      </w:r>
    </w:p>
    <w:p w14:paraId="2B1442CF" w14:textId="4353BA78" w:rsidR="00166EE3" w:rsidRDefault="00166EE3" w:rsidP="00713E67">
      <w:pPr>
        <w:pStyle w:val="a4"/>
        <w:rPr>
          <w:sz w:val="28"/>
          <w:szCs w:val="28"/>
        </w:rPr>
      </w:pPr>
    </w:p>
    <w:p w14:paraId="7E255B11" w14:textId="7A239455" w:rsidR="00166EE3" w:rsidRDefault="00166EE3" w:rsidP="00713E67">
      <w:pPr>
        <w:pStyle w:val="a4"/>
        <w:rPr>
          <w:sz w:val="28"/>
          <w:szCs w:val="28"/>
        </w:rPr>
      </w:pPr>
    </w:p>
    <w:p w14:paraId="41FE7624" w14:textId="5A072742" w:rsidR="00166EE3" w:rsidRDefault="00166EE3" w:rsidP="00713E67">
      <w:pPr>
        <w:pStyle w:val="a4"/>
        <w:rPr>
          <w:sz w:val="28"/>
          <w:szCs w:val="28"/>
        </w:rPr>
      </w:pPr>
    </w:p>
    <w:p w14:paraId="5F79E332" w14:textId="620DD54C" w:rsidR="00166EE3" w:rsidRDefault="00166EE3" w:rsidP="00713E67">
      <w:pPr>
        <w:pStyle w:val="a4"/>
        <w:rPr>
          <w:sz w:val="28"/>
          <w:szCs w:val="28"/>
        </w:rPr>
      </w:pPr>
    </w:p>
    <w:p w14:paraId="47BCA02C" w14:textId="2A59907A" w:rsidR="00166EE3" w:rsidRDefault="00166EE3" w:rsidP="00713E67">
      <w:pPr>
        <w:pStyle w:val="a4"/>
        <w:rPr>
          <w:sz w:val="28"/>
          <w:szCs w:val="28"/>
        </w:rPr>
      </w:pPr>
    </w:p>
    <w:p w14:paraId="49085FA7" w14:textId="614A6082" w:rsidR="00166EE3" w:rsidRDefault="00166EE3" w:rsidP="00713E67">
      <w:pPr>
        <w:pStyle w:val="a4"/>
        <w:rPr>
          <w:sz w:val="28"/>
          <w:szCs w:val="28"/>
        </w:rPr>
      </w:pPr>
    </w:p>
    <w:p w14:paraId="7D654911" w14:textId="31B11C52" w:rsidR="00166EE3" w:rsidRDefault="00166EE3" w:rsidP="00713E67">
      <w:pPr>
        <w:pStyle w:val="a4"/>
        <w:rPr>
          <w:sz w:val="28"/>
          <w:szCs w:val="28"/>
        </w:rPr>
      </w:pPr>
    </w:p>
    <w:p w14:paraId="7298351A" w14:textId="543A12F1" w:rsidR="00166EE3" w:rsidRDefault="00166EE3" w:rsidP="00713E67">
      <w:pPr>
        <w:pStyle w:val="a4"/>
        <w:rPr>
          <w:sz w:val="28"/>
          <w:szCs w:val="28"/>
        </w:rPr>
      </w:pPr>
    </w:p>
    <w:p w14:paraId="52F581FD" w14:textId="2F88A9F7" w:rsidR="00166EE3" w:rsidRDefault="00166EE3" w:rsidP="00713E67">
      <w:pPr>
        <w:pStyle w:val="a4"/>
        <w:rPr>
          <w:sz w:val="28"/>
          <w:szCs w:val="28"/>
        </w:rPr>
      </w:pPr>
    </w:p>
    <w:p w14:paraId="28ED4784" w14:textId="31DD642D" w:rsidR="00166EE3" w:rsidRDefault="00166EE3" w:rsidP="00713E67">
      <w:pPr>
        <w:pStyle w:val="a4"/>
        <w:rPr>
          <w:sz w:val="28"/>
          <w:szCs w:val="28"/>
        </w:rPr>
      </w:pPr>
    </w:p>
    <w:p w14:paraId="1558E84B" w14:textId="0ED445D6" w:rsidR="00166EE3" w:rsidRDefault="00166EE3" w:rsidP="00713E67">
      <w:pPr>
        <w:pStyle w:val="a4"/>
        <w:rPr>
          <w:sz w:val="28"/>
          <w:szCs w:val="28"/>
        </w:rPr>
      </w:pPr>
    </w:p>
    <w:p w14:paraId="0087EC40" w14:textId="797F0DFE" w:rsidR="00166EE3" w:rsidRDefault="00166EE3" w:rsidP="00713E67">
      <w:pPr>
        <w:pStyle w:val="a4"/>
        <w:rPr>
          <w:sz w:val="28"/>
          <w:szCs w:val="28"/>
        </w:rPr>
      </w:pPr>
    </w:p>
    <w:p w14:paraId="11405E00" w14:textId="77777777" w:rsidR="00646C69" w:rsidRDefault="00646C69" w:rsidP="00713E67">
      <w:pPr>
        <w:pStyle w:val="a4"/>
        <w:rPr>
          <w:sz w:val="18"/>
          <w:szCs w:val="18"/>
        </w:rPr>
      </w:pPr>
    </w:p>
    <w:p w14:paraId="02F35DDE" w14:textId="77777777" w:rsidR="00646C69" w:rsidRDefault="00646C69" w:rsidP="00713E67">
      <w:pPr>
        <w:pStyle w:val="a4"/>
        <w:rPr>
          <w:sz w:val="18"/>
          <w:szCs w:val="18"/>
        </w:rPr>
      </w:pPr>
    </w:p>
    <w:p w14:paraId="2F4BA38A" w14:textId="77777777" w:rsidR="00646C69" w:rsidRDefault="00646C69" w:rsidP="00713E67">
      <w:pPr>
        <w:pStyle w:val="a4"/>
        <w:rPr>
          <w:sz w:val="18"/>
          <w:szCs w:val="18"/>
        </w:rPr>
      </w:pPr>
    </w:p>
    <w:p w14:paraId="054F9D37" w14:textId="77777777" w:rsidR="00646C69" w:rsidRDefault="00646C69" w:rsidP="00713E67">
      <w:pPr>
        <w:pStyle w:val="a4"/>
        <w:rPr>
          <w:sz w:val="18"/>
          <w:szCs w:val="18"/>
        </w:rPr>
      </w:pPr>
    </w:p>
    <w:p w14:paraId="3A8AAAA8" w14:textId="77777777" w:rsidR="00870242" w:rsidRDefault="00870242" w:rsidP="00713E67">
      <w:pPr>
        <w:pStyle w:val="a4"/>
        <w:rPr>
          <w:sz w:val="18"/>
          <w:szCs w:val="18"/>
        </w:rPr>
      </w:pPr>
    </w:p>
    <w:p w14:paraId="495AE3A6" w14:textId="77777777" w:rsidR="00870242" w:rsidRDefault="00870242" w:rsidP="00713E67">
      <w:pPr>
        <w:pStyle w:val="a4"/>
        <w:rPr>
          <w:sz w:val="18"/>
          <w:szCs w:val="18"/>
        </w:rPr>
      </w:pPr>
    </w:p>
    <w:p w14:paraId="2119A152" w14:textId="77777777" w:rsidR="00870242" w:rsidRDefault="00870242" w:rsidP="00713E67">
      <w:pPr>
        <w:pStyle w:val="a4"/>
        <w:rPr>
          <w:sz w:val="18"/>
          <w:szCs w:val="18"/>
        </w:rPr>
      </w:pPr>
    </w:p>
    <w:p w14:paraId="34A3671D" w14:textId="6C4A2BCD" w:rsidR="00870242" w:rsidRDefault="00870242" w:rsidP="00713E67">
      <w:pPr>
        <w:pStyle w:val="a4"/>
        <w:rPr>
          <w:sz w:val="18"/>
          <w:szCs w:val="18"/>
        </w:rPr>
      </w:pPr>
    </w:p>
    <w:p w14:paraId="747F5127" w14:textId="77777777" w:rsidR="00914309" w:rsidRDefault="00914309" w:rsidP="00713E67">
      <w:pPr>
        <w:pStyle w:val="a4"/>
        <w:rPr>
          <w:sz w:val="18"/>
          <w:szCs w:val="18"/>
        </w:rPr>
      </w:pPr>
    </w:p>
    <w:p w14:paraId="6154191E" w14:textId="2CB919E6" w:rsidR="00E57279" w:rsidRPr="00914309" w:rsidRDefault="00166EE3" w:rsidP="00914309">
      <w:pPr>
        <w:pStyle w:val="a4"/>
        <w:rPr>
          <w:sz w:val="18"/>
          <w:szCs w:val="18"/>
        </w:rPr>
      </w:pPr>
      <w:r w:rsidRPr="00166EE3">
        <w:rPr>
          <w:sz w:val="18"/>
          <w:szCs w:val="18"/>
        </w:rPr>
        <w:t>Симоненко 29 66 58</w:t>
      </w:r>
    </w:p>
    <w:sectPr w:rsidR="00E57279" w:rsidRPr="0091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B7C31"/>
    <w:multiLevelType w:val="hybridMultilevel"/>
    <w:tmpl w:val="5FF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FD3"/>
    <w:rsid w:val="00166EE3"/>
    <w:rsid w:val="0021034F"/>
    <w:rsid w:val="00226E0C"/>
    <w:rsid w:val="003A0239"/>
    <w:rsid w:val="004379CD"/>
    <w:rsid w:val="00487280"/>
    <w:rsid w:val="00502691"/>
    <w:rsid w:val="00532FD3"/>
    <w:rsid w:val="00581117"/>
    <w:rsid w:val="00646C69"/>
    <w:rsid w:val="00682ADA"/>
    <w:rsid w:val="006B33C6"/>
    <w:rsid w:val="006D0FD3"/>
    <w:rsid w:val="006E1144"/>
    <w:rsid w:val="00702E33"/>
    <w:rsid w:val="00713E67"/>
    <w:rsid w:val="007501C0"/>
    <w:rsid w:val="00870242"/>
    <w:rsid w:val="008E51D0"/>
    <w:rsid w:val="00907B2A"/>
    <w:rsid w:val="00914309"/>
    <w:rsid w:val="00963B92"/>
    <w:rsid w:val="00A11423"/>
    <w:rsid w:val="00AD5EFA"/>
    <w:rsid w:val="00B27800"/>
    <w:rsid w:val="00BB0D35"/>
    <w:rsid w:val="00C07796"/>
    <w:rsid w:val="00C13345"/>
    <w:rsid w:val="00CC1D65"/>
    <w:rsid w:val="00CD57BC"/>
    <w:rsid w:val="00D07BA4"/>
    <w:rsid w:val="00E03A61"/>
    <w:rsid w:val="00E33A99"/>
    <w:rsid w:val="00E57279"/>
    <w:rsid w:val="00E879D3"/>
    <w:rsid w:val="00F4193E"/>
    <w:rsid w:val="00F7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DE0AE"/>
  <w15:chartTrackingRefBased/>
  <w15:docId w15:val="{58CF50DA-3F69-4979-B15F-92C5CEC8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E6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713E6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13E67"/>
    <w:pPr>
      <w:widowControl w:val="0"/>
      <w:shd w:val="clear" w:color="auto" w:fill="FFFFFF"/>
      <w:spacing w:before="12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BY"/>
    </w:rPr>
  </w:style>
  <w:style w:type="paragraph" w:styleId="a3">
    <w:name w:val="List Paragraph"/>
    <w:basedOn w:val="a"/>
    <w:uiPriority w:val="34"/>
    <w:qFormat/>
    <w:rsid w:val="00713E67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1">
    <w:name w:val="Основной текст (2)_"/>
    <w:basedOn w:val="a0"/>
    <w:link w:val="22"/>
    <w:rsid w:val="00713E6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E67"/>
    <w:pPr>
      <w:widowControl w:val="0"/>
      <w:shd w:val="clear" w:color="auto" w:fill="FFFFFF"/>
      <w:spacing w:after="0" w:line="384" w:lineRule="exact"/>
      <w:ind w:hanging="1180"/>
    </w:pPr>
    <w:rPr>
      <w:rFonts w:ascii="Times New Roman" w:eastAsia="Times New Roman" w:hAnsi="Times New Roman" w:cs="Times New Roman"/>
      <w:sz w:val="28"/>
      <w:szCs w:val="28"/>
      <w:lang w:val="ru-BY"/>
    </w:rPr>
  </w:style>
  <w:style w:type="paragraph" w:styleId="a4">
    <w:name w:val="No Spacing"/>
    <w:uiPriority w:val="1"/>
    <w:qFormat/>
    <w:rsid w:val="00713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5289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Юрий Николаевич</dc:creator>
  <cp:keywords/>
  <dc:description/>
  <cp:lastModifiedBy>Симоненко Юрий Николаевич</cp:lastModifiedBy>
  <cp:revision>29</cp:revision>
  <dcterms:created xsi:type="dcterms:W3CDTF">2024-12-11T11:17:00Z</dcterms:created>
  <dcterms:modified xsi:type="dcterms:W3CDTF">2025-01-08T09:50:00Z</dcterms:modified>
</cp:coreProperties>
</file>